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819B7" w:rsidTr="008819B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9B7" w:rsidRDefault="008819B7">
            <w:pPr>
              <w:widowControl w:val="0"/>
              <w:suppressAutoHyphens/>
              <w:spacing w:after="0" w:line="240" w:lineRule="auto"/>
              <w:rPr>
                <w:rFonts w:ascii="Courier New" w:hAnsi="Courier New" w:cs="Courier New"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Courier New"/>
                <w:bCs/>
                <w:kern w:val="2"/>
                <w:sz w:val="26"/>
                <w:szCs w:val="26"/>
                <w:lang w:eastAsia="ar-SA"/>
              </w:rPr>
              <w:t>УТВЕРЖДАЮ</w:t>
            </w:r>
          </w:p>
        </w:tc>
      </w:tr>
      <w:tr w:rsidR="008819B7" w:rsidTr="008819B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19B7" w:rsidRDefault="008819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6"/>
                <w:szCs w:val="26"/>
                <w:lang w:eastAsia="ar-SA"/>
              </w:rPr>
              <w:t>Начальник управления административно-технического контроля Калужской области</w:t>
            </w:r>
          </w:p>
          <w:p w:rsidR="008819B7" w:rsidRDefault="008819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2"/>
                <w:sz w:val="26"/>
                <w:szCs w:val="26"/>
                <w:lang w:eastAsia="ar-SA"/>
              </w:rPr>
            </w:pPr>
          </w:p>
          <w:p w:rsidR="008819B7" w:rsidRDefault="008819B7" w:rsidP="00723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="00723E49">
              <w:rPr>
                <w:rFonts w:ascii="Times New Roman" w:hAnsi="Times New Roman"/>
                <w:sz w:val="26"/>
                <w:szCs w:val="26"/>
              </w:rPr>
              <w:t>С.П. Орехов</w:t>
            </w:r>
          </w:p>
        </w:tc>
      </w:tr>
      <w:tr w:rsidR="008819B7" w:rsidTr="008819B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19B7" w:rsidRPr="002D30E2" w:rsidRDefault="00C7562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ourier New"/>
                <w:bCs/>
                <w:kern w:val="2"/>
                <w:sz w:val="26"/>
                <w:szCs w:val="26"/>
                <w:u w:val="single"/>
                <w:lang w:eastAsia="ar-SA"/>
              </w:rPr>
            </w:pPr>
            <w:r w:rsidRPr="002D30E2">
              <w:rPr>
                <w:rFonts w:ascii="Times New Roman" w:hAnsi="Times New Roman" w:cs="Courier New"/>
                <w:bCs/>
                <w:kern w:val="2"/>
                <w:sz w:val="26"/>
                <w:szCs w:val="26"/>
                <w:u w:val="single"/>
                <w:lang w:eastAsia="ar-SA"/>
              </w:rPr>
              <w:t>«</w:t>
            </w:r>
            <w:r w:rsidR="007933E2">
              <w:rPr>
                <w:rFonts w:ascii="Times New Roman" w:hAnsi="Times New Roman" w:cs="Courier New"/>
                <w:bCs/>
                <w:kern w:val="2"/>
                <w:sz w:val="26"/>
                <w:szCs w:val="26"/>
                <w:u w:val="single"/>
                <w:lang w:eastAsia="ar-SA"/>
              </w:rPr>
              <w:t>15</w:t>
            </w:r>
            <w:r w:rsidRPr="002D30E2">
              <w:rPr>
                <w:rFonts w:ascii="Times New Roman" w:hAnsi="Times New Roman" w:cs="Courier New"/>
                <w:bCs/>
                <w:kern w:val="2"/>
                <w:sz w:val="26"/>
                <w:szCs w:val="26"/>
                <w:u w:val="single"/>
                <w:lang w:eastAsia="ar-SA"/>
              </w:rPr>
              <w:t xml:space="preserve">» </w:t>
            </w:r>
            <w:r w:rsidR="007933E2">
              <w:rPr>
                <w:rFonts w:ascii="Times New Roman" w:hAnsi="Times New Roman" w:cs="Courier New"/>
                <w:bCs/>
                <w:kern w:val="2"/>
                <w:sz w:val="26"/>
                <w:szCs w:val="26"/>
                <w:u w:val="single"/>
                <w:lang w:eastAsia="ar-SA"/>
              </w:rPr>
              <w:t xml:space="preserve">апреля </w:t>
            </w:r>
            <w:bookmarkStart w:id="0" w:name="_GoBack"/>
            <w:bookmarkEnd w:id="0"/>
            <w:r w:rsidR="002D30E2" w:rsidRPr="002D30E2">
              <w:rPr>
                <w:rFonts w:ascii="Times New Roman" w:hAnsi="Times New Roman" w:cs="Courier New"/>
                <w:bCs/>
                <w:kern w:val="2"/>
                <w:sz w:val="26"/>
                <w:szCs w:val="26"/>
                <w:u w:val="single"/>
                <w:lang w:eastAsia="ar-SA"/>
              </w:rPr>
              <w:t xml:space="preserve"> 2019 г.</w:t>
            </w:r>
          </w:p>
          <w:p w:rsidR="008819B7" w:rsidRDefault="008819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ourier New"/>
                <w:bCs/>
                <w:kern w:val="2"/>
                <w:sz w:val="26"/>
                <w:szCs w:val="26"/>
                <w:lang w:eastAsia="ar-SA"/>
              </w:rPr>
            </w:pPr>
          </w:p>
          <w:p w:rsidR="008819B7" w:rsidRDefault="008819B7">
            <w:pPr>
              <w:widowControl w:val="0"/>
              <w:suppressAutoHyphens/>
              <w:spacing w:after="0" w:line="240" w:lineRule="auto"/>
              <w:rPr>
                <w:rFonts w:ascii="Courier New" w:hAnsi="Courier New" w:cs="Courier New"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8819B7" w:rsidRDefault="008819B7" w:rsidP="008819B7">
      <w:pPr>
        <w:pStyle w:val="a3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8819B7">
        <w:rPr>
          <w:rFonts w:ascii="Times New Roman" w:hAnsi="Times New Roman"/>
          <w:b/>
          <w:sz w:val="26"/>
          <w:szCs w:val="26"/>
        </w:rPr>
        <w:t>ДОКУМЕНТАЦИЯ ОБ АУКЦИОНЕ</w:t>
      </w:r>
    </w:p>
    <w:p w:rsidR="008819B7" w:rsidRPr="008819B7" w:rsidRDefault="008819B7" w:rsidP="008819B7">
      <w:pPr>
        <w:pStyle w:val="a3"/>
        <w:ind w:left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«для осуществления</w:t>
      </w:r>
      <w:r w:rsidRPr="008819B7">
        <w:rPr>
          <w:rFonts w:ascii="Times New Roman" w:hAnsi="Times New Roman"/>
          <w:b/>
          <w:sz w:val="26"/>
          <w:szCs w:val="26"/>
        </w:rPr>
        <w:t xml:space="preserve"> деятельности по перемещению и (или) хранению задержанных транспортных средств на территории Калужской области</w:t>
      </w:r>
    </w:p>
    <w:p w:rsidR="007414CA" w:rsidRPr="004F1D6A" w:rsidRDefault="008819B7" w:rsidP="004F1D6A">
      <w:pPr>
        <w:pStyle w:val="a3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8819B7">
        <w:rPr>
          <w:rFonts w:ascii="Times New Roman" w:hAnsi="Times New Roman"/>
          <w:b/>
          <w:sz w:val="26"/>
          <w:szCs w:val="26"/>
        </w:rPr>
        <w:t>по тарифам, установ</w:t>
      </w:r>
      <w:r w:rsidR="004F1D6A">
        <w:rPr>
          <w:rFonts w:ascii="Times New Roman" w:hAnsi="Times New Roman"/>
          <w:b/>
          <w:sz w:val="26"/>
          <w:szCs w:val="26"/>
        </w:rPr>
        <w:t>ленным по результатам аукциона»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675"/>
        <w:gridCol w:w="3402"/>
        <w:gridCol w:w="5670"/>
      </w:tblGrid>
      <w:tr w:rsidR="00216C0A" w:rsidRPr="008819B7" w:rsidTr="00772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0A" w:rsidRPr="008819B7" w:rsidRDefault="00216C0A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0A" w:rsidRPr="00EC0758" w:rsidRDefault="004434A3" w:rsidP="004434A3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аукциона</w:t>
            </w:r>
            <w:r w:rsidR="00216C0A" w:rsidRPr="00EC07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0A" w:rsidRDefault="00216C0A" w:rsidP="00C20D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г.  Калуга, ул. Заводская 57</w:t>
            </w:r>
          </w:p>
          <w:p w:rsidR="00216C0A" w:rsidRPr="00EC0758" w:rsidRDefault="00216C0A" w:rsidP="00C20D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4A3" w:rsidRPr="008819B7" w:rsidTr="00772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A3" w:rsidRDefault="004434A3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A3" w:rsidRDefault="004434A3" w:rsidP="004434A3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срок проведения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A3" w:rsidRDefault="003D0847" w:rsidP="00C20D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 22.04.2019 до 20.06</w:t>
            </w:r>
            <w:r w:rsidR="00723E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  <w:p w:rsidR="004434A3" w:rsidRPr="00EC0758" w:rsidRDefault="004434A3" w:rsidP="00C20D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19B7" w:rsidRPr="008819B7" w:rsidTr="00772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8819B7" w:rsidRDefault="004434A3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819B7" w:rsidRPr="008819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EC0758" w:rsidRDefault="008819B7" w:rsidP="00871747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758">
              <w:rPr>
                <w:rFonts w:ascii="Times New Roman" w:hAnsi="Times New Roman"/>
                <w:sz w:val="20"/>
                <w:szCs w:val="20"/>
              </w:rPr>
              <w:t xml:space="preserve">Место, дата, время начала и окончания принятия </w:t>
            </w:r>
            <w:r w:rsidR="00871747">
              <w:rPr>
                <w:rFonts w:ascii="Times New Roman" w:hAnsi="Times New Roman"/>
                <w:sz w:val="20"/>
                <w:szCs w:val="20"/>
              </w:rPr>
              <w:t>заявок и прилагаемых к заявкам документов</w:t>
            </w:r>
            <w:r w:rsidRPr="00EC0758">
              <w:rPr>
                <w:rFonts w:ascii="Times New Roman" w:hAnsi="Times New Roman"/>
                <w:sz w:val="20"/>
                <w:szCs w:val="20"/>
              </w:rPr>
              <w:t xml:space="preserve"> для  участия в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6" w:rsidRPr="00EC0758" w:rsidRDefault="0010545B" w:rsidP="00C20D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C0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8819B7" w:rsidRPr="00EC0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 Калуга, ул. Заводская 57, с </w:t>
            </w:r>
            <w:r w:rsidR="003D0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22.04</w:t>
            </w:r>
            <w:r w:rsidR="00723E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  <w:r w:rsidR="008819B7" w:rsidRPr="00AF6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r w:rsidR="003D0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21.05</w:t>
            </w:r>
            <w:r w:rsidR="008819B7" w:rsidRPr="00AF6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723E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</w:t>
            </w:r>
            <w:r w:rsidR="008819B7" w:rsidRPr="00EC0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к. 202,</w:t>
            </w:r>
            <w:r w:rsidR="008819B7" w:rsidRPr="00EC075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в рабочие дни с 08.00 до 17.15  (в пятницу до 16.00), обед с 13.00 до 14.00 (время московское), тел. 8(4842)719-996, контактное лицо: Петракова Татьяна Олеговна (</w:t>
            </w:r>
            <w:hyperlink r:id="rId7" w:history="1"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 w:eastAsia="ru-RU" w:bidi="ru-RU"/>
                </w:rPr>
                <w:t>petrakovato</w:t>
              </w:r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 w:bidi="ru-RU"/>
                </w:rPr>
                <w:t>@</w:t>
              </w:r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 w:eastAsia="ru-RU" w:bidi="ru-RU"/>
                </w:rPr>
                <w:t>adm</w:t>
              </w:r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 w:bidi="ru-RU"/>
                </w:rPr>
                <w:t>.</w:t>
              </w:r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 w:eastAsia="ru-RU" w:bidi="ru-RU"/>
                </w:rPr>
                <w:t>kaluga</w:t>
              </w:r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 w:bidi="ru-RU"/>
                </w:rPr>
                <w:t>.</w:t>
              </w:r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 w:eastAsia="ru-RU" w:bidi="ru-RU"/>
                </w:rPr>
                <w:t>ru</w:t>
              </w:r>
            </w:hyperlink>
            <w:r w:rsidR="00C20D8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).</w:t>
            </w:r>
          </w:p>
        </w:tc>
      </w:tr>
      <w:tr w:rsidR="008819B7" w:rsidRPr="008819B7" w:rsidTr="007728B4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B7" w:rsidRPr="008819B7" w:rsidRDefault="004434A3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819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B7" w:rsidRPr="008819B7" w:rsidRDefault="008819B7" w:rsidP="008819B7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 xml:space="preserve">Общие требования к претендентам на участие в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B7" w:rsidRPr="008819B7" w:rsidRDefault="008819B7" w:rsidP="008819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>-   организационно-правовая форма: юридическое лицо или индивидуальный предприниматель;</w:t>
            </w:r>
          </w:p>
          <w:p w:rsidR="008819B7" w:rsidRPr="008819B7" w:rsidRDefault="008819B7" w:rsidP="008819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>-  регистрация в налоговых органах, расположенных на территории Калужской области;</w:t>
            </w:r>
          </w:p>
          <w:p w:rsidR="008819B7" w:rsidRPr="008819B7" w:rsidRDefault="008819B7" w:rsidP="008819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>-    отсутствие  факта прохождения процесса</w:t>
            </w:r>
            <w:r w:rsidRPr="008819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ликвидации или реорганизации в форме выделения или разделения на момент подачи заявки для участия в аукционе;</w:t>
            </w:r>
          </w:p>
          <w:p w:rsidR="008819B7" w:rsidRPr="008819B7" w:rsidRDefault="008819B7" w:rsidP="008819B7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hAnsi="Times New Roman"/>
                <w:sz w:val="20"/>
                <w:szCs w:val="20"/>
                <w:lang w:eastAsia="ru-RU"/>
              </w:rPr>
              <w:t>-  отсутствие факта проведения процедур банкротства в отношении претендента на момент подачи им заявки на участие в аукционе;</w:t>
            </w:r>
          </w:p>
          <w:p w:rsidR="00C20D86" w:rsidRPr="008819B7" w:rsidRDefault="008819B7" w:rsidP="008819B7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hAnsi="Times New Roman"/>
                <w:sz w:val="20"/>
                <w:szCs w:val="20"/>
                <w:lang w:eastAsia="ru-RU"/>
              </w:rPr>
              <w:t>-   на имущество претендента не наложен арест и (или) его деятельность не приостановлена в порядке, предусмотренным законодательством.</w:t>
            </w:r>
          </w:p>
        </w:tc>
      </w:tr>
      <w:tr w:rsidR="00D505CE" w:rsidRPr="008819B7" w:rsidTr="007728B4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E" w:rsidRDefault="004434A3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505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E" w:rsidRPr="008819B7" w:rsidRDefault="00D505CE" w:rsidP="008819B7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документов для участия в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E" w:rsidRPr="001506A9" w:rsidRDefault="0033222D" w:rsidP="008819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06A9">
              <w:rPr>
                <w:rFonts w:ascii="Times New Roman" w:hAnsi="Times New Roman"/>
                <w:b/>
                <w:sz w:val="20"/>
                <w:szCs w:val="20"/>
              </w:rPr>
              <w:t xml:space="preserve">Общий перечень документов: </w:t>
            </w:r>
          </w:p>
          <w:p w:rsidR="00EF6C31" w:rsidRPr="008819B7" w:rsidRDefault="00EF6C31" w:rsidP="00EF6C3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>- заявка на участие в аукционе;</w:t>
            </w:r>
          </w:p>
          <w:p w:rsidR="00EF6C31" w:rsidRPr="008819B7" w:rsidRDefault="00EF6C31" w:rsidP="00EF6C3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приложения  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>к заявке:</w:t>
            </w:r>
          </w:p>
          <w:p w:rsidR="00EF6C31" w:rsidRDefault="00EF6C31" w:rsidP="00EF6C31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чем за шесть месяцев до дня  подачи заявки на участие в конкурсном отборе (по желанию претендента);</w:t>
            </w:r>
          </w:p>
          <w:p w:rsidR="00EF6C31" w:rsidRDefault="003D0847" w:rsidP="00EF6C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EF6C31"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заявителя (в случае необходимости)</w:t>
            </w:r>
            <w:r w:rsidR="00EF6C31" w:rsidRPr="008819B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081EBE" w:rsidRPr="001506A9" w:rsidRDefault="00081EBE" w:rsidP="00EF6C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06A9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дополнительных документов: </w:t>
            </w:r>
          </w:p>
          <w:p w:rsidR="00081EBE" w:rsidRDefault="00081EBE" w:rsidP="00EF6C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Д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="00723E49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 xml:space="preserve"> и индивидуальных предпринимателей, деятельность которых связана </w:t>
            </w:r>
            <w:r w:rsidRPr="008819B7">
              <w:rPr>
                <w:rFonts w:ascii="Times New Roman" w:hAnsi="Times New Roman"/>
                <w:b/>
                <w:sz w:val="20"/>
                <w:szCs w:val="20"/>
              </w:rPr>
              <w:t>с хранением задержанных транспортных средств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>, желающих принять участие в аукционе)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C35DB" w:rsidRPr="008819B7" w:rsidRDefault="003D0847" w:rsidP="00081EBE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 </w:t>
            </w:r>
            <w:r w:rsidR="00081EBE" w:rsidRPr="008819B7">
              <w:rPr>
                <w:rFonts w:ascii="Times New Roman" w:hAnsi="Times New Roman"/>
                <w:bCs/>
                <w:sz w:val="20"/>
                <w:szCs w:val="20"/>
              </w:rPr>
              <w:t>сведения о местах расположения стоянок, копии документов, подтверждающих право владения или пользования ими на любом законном основании</w:t>
            </w:r>
            <w:r w:rsidR="00081EBE"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="00081EBE" w:rsidRPr="008819B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81EBE" w:rsidRPr="008819B7" w:rsidRDefault="003D0847" w:rsidP="00081E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081EBE" w:rsidRPr="008819B7">
              <w:rPr>
                <w:rFonts w:ascii="Times New Roman" w:hAnsi="Times New Roman"/>
                <w:bCs/>
                <w:sz w:val="20"/>
                <w:szCs w:val="20"/>
              </w:rPr>
              <w:t xml:space="preserve">фотоматериалы и  (или) любые документы (копии документов), подтверждающие соответствие стоянок требованиям, предъявляемым к специализированным стоянкам статьей 3 Закона Калужской области от 26.06.2012 № 292 (в ред. от 24.11.2016) «О порядке перемещения транспортных средств на специализированную стоянку, их хранения, </w:t>
            </w:r>
            <w:r w:rsidR="00081EBE" w:rsidRPr="008819B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возврата, оплаты стоимости перемещения и хранения задержанных транспортных средств» (далее – Закон)</w:t>
            </w:r>
            <w:r w:rsidR="00081EBE" w:rsidRPr="00881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1EBE" w:rsidRDefault="00081EBE" w:rsidP="00081E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>-        сведения о соответствии производственно-технической базы</w:t>
            </w:r>
            <w:r w:rsidRPr="008819B7">
              <w:rPr>
                <w:rFonts w:ascii="Times New Roman" w:hAnsi="Times New Roman"/>
                <w:bCs/>
                <w:sz w:val="20"/>
                <w:szCs w:val="20"/>
              </w:rPr>
              <w:t xml:space="preserve"> (специализированных стоянок для хранения задержанных транспортных средств) претендентов, требованиям статьи 3 Закона.</w:t>
            </w:r>
          </w:p>
          <w:p w:rsidR="00081EBE" w:rsidRDefault="00081EBE" w:rsidP="00081E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Д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 xml:space="preserve">ля организаций и индивидуальных предпринимателей, осуществляющих </w:t>
            </w:r>
            <w:r w:rsidRPr="008819B7">
              <w:rPr>
                <w:rFonts w:ascii="Times New Roman" w:hAnsi="Times New Roman"/>
                <w:b/>
                <w:sz w:val="20"/>
                <w:szCs w:val="20"/>
              </w:rPr>
              <w:t>перемещение транспортных средств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>, жела</w:t>
            </w:r>
            <w:r>
              <w:rPr>
                <w:rFonts w:ascii="Times New Roman" w:hAnsi="Times New Roman"/>
                <w:sz w:val="20"/>
                <w:szCs w:val="20"/>
              </w:rPr>
              <w:t>ющих принять участие в аукционе:</w:t>
            </w:r>
          </w:p>
          <w:p w:rsidR="00C20D86" w:rsidRPr="00F050F7" w:rsidRDefault="00081EBE" w:rsidP="001506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9B7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1506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19B7">
              <w:rPr>
                <w:rFonts w:ascii="Times New Roman" w:hAnsi="Times New Roman"/>
                <w:bCs/>
                <w:sz w:val="20"/>
                <w:szCs w:val="20"/>
              </w:rPr>
              <w:t>копии паспортов транспортных средств, которые предполагается использовать в качестве эвакуаторов, а также копии документов, подтверждающих прохождение указанными транспортными средствами технических осмотров</w:t>
            </w:r>
            <w:r w:rsidR="00C20D8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4F1D6A" w:rsidRPr="008819B7" w:rsidTr="007728B4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6A" w:rsidRDefault="004434A3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4F1D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6A" w:rsidRPr="008819B7" w:rsidRDefault="00997BF1" w:rsidP="00F615D7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подачи и оформления заявки и прилагаемых документов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6A" w:rsidRPr="008819B7" w:rsidRDefault="0010545B" w:rsidP="0010545B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97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4F1D6A" w:rsidRPr="008819B7">
              <w:rPr>
                <w:rFonts w:ascii="Times New Roman" w:hAnsi="Times New Roman"/>
                <w:sz w:val="20"/>
                <w:szCs w:val="20"/>
              </w:rPr>
              <w:t>аявка на участие в аукционе и иные документы, содержащие сведения, представление которых является обязательным, составленные лицом, выразившим желание участвовать в аукци</w:t>
            </w:r>
            <w:r>
              <w:rPr>
                <w:rFonts w:ascii="Times New Roman" w:hAnsi="Times New Roman"/>
                <w:sz w:val="20"/>
                <w:szCs w:val="20"/>
              </w:rPr>
              <w:t>оне, подаются в свободной форме;</w:t>
            </w:r>
          </w:p>
          <w:p w:rsidR="0010545B" w:rsidRDefault="0010545B" w:rsidP="0010545B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="004F1D6A" w:rsidRPr="008819B7">
              <w:rPr>
                <w:rFonts w:ascii="Times New Roman" w:hAnsi="Times New Roman"/>
                <w:sz w:val="20"/>
                <w:szCs w:val="20"/>
              </w:rPr>
              <w:t>се листы заявки на участие в аукционе должны быть проши</w:t>
            </w:r>
            <w:r>
              <w:rPr>
                <w:rFonts w:ascii="Times New Roman" w:hAnsi="Times New Roman"/>
                <w:sz w:val="20"/>
                <w:szCs w:val="20"/>
              </w:rPr>
              <w:t>ты в один том и пронумерованы;</w:t>
            </w:r>
          </w:p>
          <w:p w:rsidR="00C20D86" w:rsidRPr="008819B7" w:rsidRDefault="0010545B" w:rsidP="00FD564C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</w:t>
            </w:r>
            <w:r w:rsidR="004F1D6A" w:rsidRPr="008819B7">
              <w:rPr>
                <w:rFonts w:ascii="Times New Roman" w:hAnsi="Times New Roman"/>
                <w:sz w:val="20"/>
                <w:szCs w:val="20"/>
              </w:rPr>
              <w:t>аявка на участие в аукционе должна содержать опись входящих в ее состав документов, быть скреплена печатью заявителя (при наличии) и подписана заявителем или лиц</w:t>
            </w:r>
            <w:r w:rsidR="00C20D86">
              <w:rPr>
                <w:rFonts w:ascii="Times New Roman" w:hAnsi="Times New Roman"/>
                <w:sz w:val="20"/>
                <w:szCs w:val="20"/>
              </w:rPr>
              <w:t>ом, уполномоченным заявителем.</w:t>
            </w:r>
          </w:p>
        </w:tc>
      </w:tr>
      <w:tr w:rsidR="0010545B" w:rsidRPr="008819B7" w:rsidTr="007728B4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Default="004434A3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054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8819B7" w:rsidRDefault="0010545B" w:rsidP="00DD5D58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 xml:space="preserve">Требования к </w:t>
            </w:r>
            <w:r w:rsidR="00DD5D58">
              <w:rPr>
                <w:rFonts w:ascii="Times New Roman" w:hAnsi="Times New Roman"/>
                <w:sz w:val="20"/>
                <w:szCs w:val="20"/>
              </w:rPr>
              <w:t>содержанию заявки на участие в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8819B7" w:rsidRDefault="0010545B" w:rsidP="007728B4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 xml:space="preserve">Сведения, указываемые в заявке: </w:t>
            </w:r>
          </w:p>
          <w:p w:rsidR="0010545B" w:rsidRPr="008819B7" w:rsidRDefault="0010545B" w:rsidP="007728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 сведения о претенденте:</w:t>
            </w:r>
          </w:p>
          <w:p w:rsidR="0010545B" w:rsidRPr="008819B7" w:rsidRDefault="0010545B" w:rsidP="007728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полное и сокращенное наименование, место нахождения, телефон, адрес электронной почты, идентификационный номер налогоплательщика (</w:t>
            </w:r>
            <w:r w:rsidRPr="008819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юридических лиц</w:t>
            </w: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</w:t>
            </w:r>
          </w:p>
          <w:p w:rsidR="0010545B" w:rsidRPr="008819B7" w:rsidRDefault="0010545B" w:rsidP="007728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фамилия, имя, отчества, данные документа, удостоверяющего личность, сведения о месте жительства, телефон, адрес электронной почты, идентификационный номер налогоплательщика, страховой номер индивидуального лицевого счета в системе обязательного пенсионного страхования Российской Федерации (</w:t>
            </w:r>
            <w:r w:rsidRPr="008819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индивидуальных предпринимателей</w:t>
            </w: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</w:t>
            </w:r>
          </w:p>
          <w:p w:rsidR="0010545B" w:rsidRDefault="0010545B" w:rsidP="000658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б) предметы аукциона (лоты), по которым претендент плани</w:t>
            </w:r>
            <w:r w:rsidR="001506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рует принять участие в аукционе.</w:t>
            </w:r>
          </w:p>
          <w:p w:rsidR="00C20D86" w:rsidRPr="008819B7" w:rsidRDefault="00F20558" w:rsidP="00F20558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>аявка на участие в аукционе представляется претендентами секретарю аукционной комиссии в срок, указанный в документации об аукционе, на бумажном носителе непосредственно или почтовым отправлением либо в электронной форме в виде электронного документа, подписанного усиле</w:t>
            </w:r>
            <w:r>
              <w:rPr>
                <w:rFonts w:ascii="Times New Roman" w:hAnsi="Times New Roman"/>
                <w:sz w:val="20"/>
                <w:szCs w:val="20"/>
              </w:rPr>
              <w:t>нной квалифицированной подписью.</w:t>
            </w:r>
          </w:p>
        </w:tc>
      </w:tr>
      <w:tr w:rsidR="00FD564C" w:rsidRPr="008819B7" w:rsidTr="00FD564C">
        <w:trPr>
          <w:trHeight w:val="1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4C" w:rsidRDefault="004434A3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D56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4C" w:rsidRPr="008819B7" w:rsidRDefault="00FD564C" w:rsidP="00DD5D58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требования к заявкам и прилагаемым документам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4C" w:rsidRDefault="00FD564C" w:rsidP="00FD564C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3EDE">
              <w:rPr>
                <w:rFonts w:ascii="Times New Roman" w:hAnsi="Times New Roman"/>
                <w:sz w:val="20"/>
                <w:szCs w:val="20"/>
              </w:rPr>
              <w:t>заявка и прилагаемые документы подлежат регистрации в журнале регистрации заявок с проставлением регистраци</w:t>
            </w:r>
            <w:r>
              <w:rPr>
                <w:rFonts w:ascii="Times New Roman" w:hAnsi="Times New Roman"/>
                <w:sz w:val="20"/>
                <w:szCs w:val="20"/>
              </w:rPr>
              <w:t>онного номера, даты регистрации;</w:t>
            </w:r>
          </w:p>
          <w:p w:rsidR="00C20D86" w:rsidRPr="008819B7" w:rsidRDefault="00FD564C" w:rsidP="00FD564C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>- все прилагаемые к заявке документы, выдаваемые уполномоченными органами в подтверждение сведений, подлежащих обязательному представлению претендентами для участия в аукционе, представляются в оригиналах или в заверенных копиях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819B7" w:rsidRPr="008819B7" w:rsidTr="00480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8819B7" w:rsidRDefault="004434A3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2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E53EDE" w:rsidRDefault="0010545B" w:rsidP="008819B7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>Порядок отзыва заявок на участие в аукционе и внесения в них изменений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6" w:rsidRPr="001506A9" w:rsidRDefault="00417532" w:rsidP="00065811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D10387" w:rsidRPr="001506A9">
              <w:rPr>
                <w:rFonts w:ascii="Times New Roman" w:hAnsi="Times New Roman"/>
                <w:bCs/>
                <w:sz w:val="20"/>
                <w:szCs w:val="20"/>
              </w:rPr>
              <w:t>частник аукциона вправе изменить или отозвать свою заявку до истечения срока подачи заявок. Заявка на участие в таком аукционе является измененной или отозванной, если изменение осуществлено или уведомление об отзыве заявки получено организатором  аукциона до истечения срока подачи зая</w:t>
            </w:r>
            <w:r w:rsidR="00065811">
              <w:rPr>
                <w:rFonts w:ascii="Times New Roman" w:hAnsi="Times New Roman"/>
                <w:bCs/>
                <w:sz w:val="20"/>
                <w:szCs w:val="20"/>
              </w:rPr>
              <w:t>вок на участие в таком аукционе.</w:t>
            </w:r>
          </w:p>
        </w:tc>
      </w:tr>
      <w:tr w:rsidR="00D10387" w:rsidRPr="008819B7" w:rsidTr="005925F3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87" w:rsidRDefault="004434A3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2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87" w:rsidRPr="00E53EDE" w:rsidRDefault="00D10387" w:rsidP="00341473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341473">
              <w:rPr>
                <w:rFonts w:ascii="Times New Roman" w:hAnsi="Times New Roman"/>
                <w:sz w:val="20"/>
                <w:szCs w:val="20"/>
              </w:rPr>
              <w:t xml:space="preserve">порядке получения </w:t>
            </w:r>
            <w:r w:rsidRPr="00E53EDE">
              <w:rPr>
                <w:rFonts w:ascii="Times New Roman" w:hAnsi="Times New Roman"/>
                <w:sz w:val="20"/>
                <w:szCs w:val="20"/>
              </w:rPr>
              <w:t>разъяснений положений документации об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6" w:rsidRPr="001506A9" w:rsidRDefault="00417532" w:rsidP="00065811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D10387" w:rsidRPr="001506A9">
              <w:rPr>
                <w:rFonts w:ascii="Times New Roman" w:hAnsi="Times New Roman"/>
                <w:bCs/>
                <w:sz w:val="20"/>
                <w:szCs w:val="20"/>
              </w:rPr>
              <w:t xml:space="preserve">частник аукциона вправе </w:t>
            </w:r>
            <w:r w:rsidR="00940C35">
              <w:rPr>
                <w:rFonts w:ascii="Times New Roman" w:hAnsi="Times New Roman"/>
                <w:bCs/>
                <w:sz w:val="20"/>
                <w:szCs w:val="20"/>
              </w:rPr>
              <w:t>направить на адрес О</w:t>
            </w:r>
            <w:r w:rsidR="00D10387" w:rsidRPr="001506A9">
              <w:rPr>
                <w:rFonts w:ascii="Times New Roman" w:hAnsi="Times New Roman"/>
                <w:bCs/>
                <w:sz w:val="20"/>
                <w:szCs w:val="20"/>
              </w:rPr>
              <w:t xml:space="preserve">рганизатора аукциона запрос о даче разъяснений положений документации о таком аукционе при условии, что указанный запрос поступил организатору аукциона не позднее, чем за три </w:t>
            </w:r>
            <w:r w:rsidR="00940C35">
              <w:rPr>
                <w:rFonts w:ascii="Times New Roman" w:hAnsi="Times New Roman"/>
                <w:bCs/>
                <w:sz w:val="20"/>
                <w:szCs w:val="20"/>
              </w:rPr>
              <w:t xml:space="preserve">рабочих </w:t>
            </w:r>
            <w:r w:rsidR="00D10387" w:rsidRPr="001506A9">
              <w:rPr>
                <w:rFonts w:ascii="Times New Roman" w:hAnsi="Times New Roman"/>
                <w:bCs/>
                <w:sz w:val="20"/>
                <w:szCs w:val="20"/>
              </w:rPr>
              <w:t xml:space="preserve">дня до даты окончания срока подачи заявок на участие в таком аукционе. При этом участник такого аукциона вправе направить не более чем три запроса о даче разъяснений </w:t>
            </w:r>
            <w:r w:rsidR="00D10387" w:rsidRPr="001506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положений данной документации в отношении одного такого аукциона.</w:t>
            </w:r>
          </w:p>
        </w:tc>
      </w:tr>
      <w:tr w:rsidR="0010545B" w:rsidRPr="008819B7" w:rsidTr="00480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8819B7" w:rsidRDefault="004434A3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F2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E53EDE" w:rsidRDefault="005C1BC9" w:rsidP="00EC09B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Случаи </w:t>
            </w:r>
            <w:r w:rsidRPr="000E3E48">
              <w:rPr>
                <w:rFonts w:ascii="Times New Roman" w:hAnsi="Times New Roman"/>
                <w:sz w:val="20"/>
                <w:szCs w:val="20"/>
              </w:rPr>
              <w:t>не допуска заявителя к участию в аукционе или отстранения участника аукциона от участия в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9" w:rsidRPr="006D1BFA" w:rsidRDefault="005C1BC9" w:rsidP="005C1BC9">
            <w:pPr>
              <w:widowControl w:val="0"/>
              <w:autoSpaceDE w:val="0"/>
              <w:autoSpaceDN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      несоответствия требованиям, указанным в </w:t>
            </w:r>
            <w:hyperlink w:anchor="P66" w:history="1">
              <w:r w:rsidRPr="006D1BF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пунктах </w:t>
              </w:r>
              <w: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2,5</w:t>
              </w:r>
              <w:r w:rsidRPr="006D1BF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r w:rsidRPr="006D1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настоящей таблицы;</w:t>
            </w:r>
          </w:p>
          <w:p w:rsidR="005C1BC9" w:rsidRDefault="005C1BC9" w:rsidP="005C1BC9">
            <w:pPr>
              <w:widowControl w:val="0"/>
              <w:autoSpaceDE w:val="0"/>
              <w:autoSpaceDN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нарушения порядка оформления документ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ов, предусмотренного пунктом 4</w:t>
            </w:r>
            <w:r w:rsidRPr="006D1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настоящей таблицы.</w:t>
            </w:r>
          </w:p>
          <w:p w:rsidR="005C1BC9" w:rsidRPr="00E53EDE" w:rsidRDefault="005C1BC9" w:rsidP="005C1BC9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E48">
              <w:rPr>
                <w:rFonts w:ascii="Times New Roman" w:hAnsi="Times New Roman"/>
                <w:sz w:val="20"/>
                <w:szCs w:val="20"/>
              </w:rPr>
              <w:t>В случае установления факта недостоверности сведений, содержащихся в документах, представленных заявителем или участником аукциона, аукционная комиссия обязана отстранить такого заявителя или участника аукциона от участия в аукционе на любом этапе его проведения. Протокол об отстранении (не допуске)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      </w:r>
          </w:p>
        </w:tc>
      </w:tr>
      <w:tr w:rsidR="008819B7" w:rsidRPr="008819B7" w:rsidTr="00480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8819B7" w:rsidRDefault="004434A3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2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E53EDE" w:rsidRDefault="00D55E93" w:rsidP="00D55E93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>С</w:t>
            </w:r>
            <w:r w:rsidR="0010545B" w:rsidRPr="00E53EDE">
              <w:rPr>
                <w:rFonts w:ascii="Times New Roman" w:hAnsi="Times New Roman"/>
                <w:sz w:val="20"/>
                <w:szCs w:val="20"/>
              </w:rPr>
              <w:t xml:space="preserve">роки </w:t>
            </w:r>
            <w:r w:rsidRPr="00E53EDE">
              <w:rPr>
                <w:rFonts w:ascii="Times New Roman" w:hAnsi="Times New Roman"/>
                <w:sz w:val="20"/>
                <w:szCs w:val="20"/>
              </w:rPr>
              <w:t>проведения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9" w:rsidRPr="00E53EDE" w:rsidRDefault="005C1BC9" w:rsidP="005C1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бщий срок проведения аукциона не может превышать шестидесяти дней от даты пр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инятия решения о его проведении.</w:t>
            </w:r>
          </w:p>
          <w:p w:rsidR="005C1BC9" w:rsidRDefault="005C1BC9" w:rsidP="005C1B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E53EDE">
              <w:rPr>
                <w:rFonts w:ascii="Times New Roman" w:eastAsiaTheme="minorHAnsi" w:hAnsi="Times New Roman"/>
                <w:sz w:val="20"/>
                <w:szCs w:val="20"/>
              </w:rPr>
              <w:t>укцион состоит из двух этапов - предварительн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ого и основного этапов аукциона.</w:t>
            </w:r>
          </w:p>
          <w:p w:rsidR="005C1BC9" w:rsidRDefault="005C1BC9" w:rsidP="005C1B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Предварительный этап аукциона завершается проверкой документов, представленных Претендентами, производственно-технической базы и определением лиц, допущенных к участию в аукционе. Предварительный этап аукциона завершается не позднее пятнадцати дней со дня окончания приема документов для участия в аукционе. </w:t>
            </w:r>
          </w:p>
          <w:p w:rsidR="005C1BC9" w:rsidRPr="00F050F7" w:rsidRDefault="005C1BC9" w:rsidP="005C1B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Основной этап аукциона проводится не позднее десяти дней после подведения итогов предварительного этапа аукциона и завершается определением победителей аукциона, либо признанием аукциона несостоявшимся.</w:t>
            </w:r>
          </w:p>
        </w:tc>
      </w:tr>
      <w:tr w:rsidR="0010545B" w:rsidRPr="008819B7" w:rsidTr="00480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8819B7" w:rsidRDefault="004434A3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F2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E53EDE" w:rsidRDefault="0010545B" w:rsidP="007728B4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>Наименование договора на право осуществления деятельности по перемещению и (или) хранению задержанных транспортных средств на территории Калужской области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E53EDE" w:rsidRDefault="00E30023" w:rsidP="007728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победителей аукциона к участию в деятельности по перемещению задержанных транспортных средств на специализированные стоянки и (или) деятельности по хранению задержанных транспортных средств на специализированных стоянках осуществляется на основании протокола аукциона в соответствии с условиями </w:t>
            </w:r>
            <w:r w:rsidR="00130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оговор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30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право осуществления деятельности </w:t>
            </w:r>
            <w:r w:rsidR="00B7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перемещению и (или) хранению задержанных транспортных средств </w:t>
            </w:r>
            <w:r w:rsidR="00E64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Калужской области. Договор 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между Организатором  и победителем аукциона заключается не позднее пяти дней после принятия Министерством </w:t>
            </w:r>
            <w:r w:rsidR="00130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конкурентной политики Калужской области </w:t>
            </w:r>
            <w:r w:rsidR="00827E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(далее – Министерство) 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нормативного акта по установлению тарифа на перемещение и (или) хранение задержанных транспортных средств на территории Калуж</w:t>
            </w:r>
            <w:r w:rsidR="00827E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области (тарифное решение).</w:t>
            </w:r>
          </w:p>
          <w:p w:rsidR="0010545B" w:rsidRPr="00E53EDE" w:rsidRDefault="00827E13" w:rsidP="007728B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рок действия договора обусловливается ср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оком действия тарифного решения.</w:t>
            </w:r>
          </w:p>
          <w:p w:rsidR="0010545B" w:rsidRDefault="00827E13" w:rsidP="007728B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снованием для расторжения Договора является неоднократное (два и более раза) неисполнение исполнителем его условий, иные основания в соответствии с законодательством.</w:t>
            </w:r>
          </w:p>
          <w:p w:rsidR="0010545B" w:rsidRDefault="00827E13" w:rsidP="00827E1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отказа Министерством</w:t>
            </w:r>
            <w:r w:rsidR="00592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конкурентной политики Калужской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принятии тарифного решения по основаниям, предусмотренным законодательством, Договор между Организатором и победителем аукциона не заключается, результаты аукциона в части признания победителем лица, получившего отказ, аннулируются. </w:t>
            </w:r>
          </w:p>
          <w:p w:rsidR="005925F3" w:rsidRPr="00E53EDE" w:rsidRDefault="005925F3" w:rsidP="00827E1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25F3" w:rsidRDefault="005925F3" w:rsidP="00C20D86">
      <w:p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F16A7B" w:rsidRPr="00F050F7" w:rsidRDefault="00130217" w:rsidP="00F050F7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lang w:eastAsia="ru-RU"/>
        </w:rPr>
      </w:pPr>
      <w:r w:rsidRPr="00C229BC">
        <w:rPr>
          <w:rFonts w:ascii="Times New Roman" w:hAnsi="Times New Roman"/>
        </w:rPr>
        <w:t>Приложение: Д</w:t>
      </w:r>
      <w:r w:rsidR="008819B7" w:rsidRPr="00C229BC">
        <w:rPr>
          <w:rFonts w:ascii="Times New Roman" w:hAnsi="Times New Roman"/>
        </w:rPr>
        <w:t>оговор</w:t>
      </w:r>
      <w:r w:rsidR="00E6425B" w:rsidRPr="00C229BC">
        <w:rPr>
          <w:rFonts w:ascii="Times New Roman" w:eastAsia="Times New Roman" w:hAnsi="Times New Roman"/>
          <w:lang w:eastAsia="ru-RU"/>
        </w:rPr>
        <w:t xml:space="preserve"> на право осуществления деятельности по </w:t>
      </w:r>
      <w:r w:rsidR="008F30B6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425B" w:rsidRPr="00C229BC">
        <w:rPr>
          <w:rFonts w:ascii="Times New Roman" w:eastAsia="Times New Roman" w:hAnsi="Times New Roman"/>
          <w:lang w:eastAsia="ru-RU"/>
        </w:rPr>
        <w:t xml:space="preserve">перемещению и (или) хранению задержанных транспортных средств </w:t>
      </w:r>
      <w:r w:rsidR="00302D3C">
        <w:rPr>
          <w:rFonts w:ascii="Times New Roman" w:eastAsia="Times New Roman" w:hAnsi="Times New Roman"/>
          <w:lang w:eastAsia="ru-RU"/>
        </w:rPr>
        <w:t>на территории Калужской области.</w:t>
      </w:r>
      <w:r w:rsidR="00BA51CA" w:rsidRPr="00BA51CA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</w:t>
      </w:r>
    </w:p>
    <w:p w:rsidR="00F16A7B" w:rsidRDefault="00F16A7B" w:rsidP="00BA5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A51CA">
        <w:rPr>
          <w:rFonts w:ascii="Times New Roman" w:hAnsi="Times New Roman"/>
          <w:lang w:eastAsia="ru-RU"/>
        </w:rPr>
        <w:t xml:space="preserve">Приложение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A51CA">
        <w:rPr>
          <w:rFonts w:ascii="Times New Roman" w:hAnsi="Times New Roman"/>
          <w:lang w:eastAsia="ru-RU"/>
        </w:rPr>
        <w:t>к документации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A51CA">
        <w:rPr>
          <w:rFonts w:ascii="Times New Roman" w:hAnsi="Times New Roman"/>
          <w:b/>
          <w:sz w:val="26"/>
          <w:szCs w:val="26"/>
          <w:lang w:eastAsia="ru-RU"/>
        </w:rPr>
        <w:t>Типовой договор № 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A51CA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на право осуществления деятельности по перемещению и (или) хранению задержанных транспортных средств на территории Калужской области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г. ____________                                                                     «__» ________________ г.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 Управление административно-технического контроля Калужской области, именуемое в дальнейшем «Организатор», в лице 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</w:t>
      </w:r>
      <w:r w:rsidRPr="00BA51CA">
        <w:rPr>
          <w:rFonts w:ascii="Times New Roman" w:hAnsi="Times New Roman"/>
          <w:sz w:val="20"/>
          <w:szCs w:val="20"/>
          <w:lang w:eastAsia="ru-RU"/>
        </w:rPr>
        <w:t>(наименование должности, Ф.И.О.)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действующего на основании 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 г. № _______________________, с одной стороны, и 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              (полное наименование юридического лица или индивидуального предпринимателя)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в лице _______________________________________________________________________,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Pr="00BA51CA">
        <w:rPr>
          <w:rFonts w:ascii="Times New Roman" w:hAnsi="Times New Roman"/>
          <w:sz w:val="20"/>
          <w:szCs w:val="20"/>
          <w:lang w:eastAsia="ru-RU"/>
        </w:rPr>
        <w:t>(должность, фамилия, имя, отчество)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действующего на основании _______________________________________________________________________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         (устава - для юридических лиц; свидетельства о государственной регистрации, дата,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ОГРН - для индивидуальных предпринимателей,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дата, - номер доверенности для уполномоченного лица)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A51CA">
        <w:rPr>
          <w:rFonts w:ascii="Times New Roman" w:hAnsi="Times New Roman"/>
          <w:sz w:val="26"/>
          <w:szCs w:val="26"/>
        </w:rPr>
        <w:t>именуемое(ый) в дальнейшем «</w:t>
      </w:r>
      <w:r w:rsidRPr="00BA51CA">
        <w:rPr>
          <w:rFonts w:ascii="Times New Roman" w:hAnsi="Times New Roman"/>
          <w:sz w:val="26"/>
          <w:szCs w:val="26"/>
          <w:lang w:eastAsia="ru-RU"/>
        </w:rPr>
        <w:t>Хозяйствующий субъект</w:t>
      </w:r>
      <w:r w:rsidRPr="00BA51CA">
        <w:rPr>
          <w:rFonts w:ascii="Times New Roman" w:hAnsi="Times New Roman"/>
          <w:sz w:val="26"/>
          <w:szCs w:val="26"/>
        </w:rPr>
        <w:t>», с другой стороны, совместно именуемые «Стороны», на основании решения аукционной комиссии Организатор (протокол от __________________ г. № ________) заключили настоящий Договор о нижеследующем.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1. Предмет Договора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sz w:val="26"/>
          <w:szCs w:val="26"/>
          <w:lang w:eastAsia="ru-RU"/>
        </w:rPr>
        <w:t xml:space="preserve">Организатор поручает, а Хозяйствующий субъект принимает на себя обязательства по перемещению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задержанных транспортных средств на специализированную стоянку и (или)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 xml:space="preserve">хранению </w:t>
      </w:r>
      <w:r w:rsidRPr="00BA51CA">
        <w:rPr>
          <w:rFonts w:ascii="Times New Roman" w:hAnsi="Times New Roman"/>
          <w:sz w:val="26"/>
          <w:szCs w:val="26"/>
          <w:lang w:eastAsia="ru-RU"/>
        </w:rPr>
        <w:t>транспортных средств на специализированной стоянке.</w:t>
      </w:r>
    </w:p>
    <w:p w:rsidR="00BA51CA" w:rsidRPr="00BA51CA" w:rsidRDefault="00BA51CA" w:rsidP="00BA51C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</w:rPr>
        <w:t xml:space="preserve">Перемещению на специализированную стоянку и (или) хранению на специализированной стоянке подлежат транспортные средства, решение о задержании которых принято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должностным лицом, уполномоченным составлять протоколы об административных правонарушениях в порядке, определенном </w:t>
      </w:r>
      <w:hyperlink r:id="rId8" w:history="1">
        <w:r w:rsidRPr="00BA51CA">
          <w:rPr>
            <w:rFonts w:ascii="Times New Roman" w:hAnsi="Times New Roman"/>
            <w:sz w:val="26"/>
            <w:szCs w:val="26"/>
            <w:lang w:eastAsia="ru-RU"/>
          </w:rPr>
          <w:t>Кодексом</w:t>
        </w:r>
      </w:hyperlink>
      <w:r w:rsidRPr="00BA51CA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правонарушениях.</w:t>
      </w:r>
    </w:p>
    <w:p w:rsidR="00F16A7B" w:rsidRPr="00F050F7" w:rsidRDefault="00BA51CA" w:rsidP="00F050F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Деятельность по перемещению задержанных транспортных средств на специализированную стоянку и (или) хранению транспортных средств на специализированной стоянке осуществляется Хозяйствующим субъектом  в  соответствии с действующим законодательством и Условиями осуществления </w:t>
      </w:r>
      <w:r w:rsidRPr="00BA51CA">
        <w:rPr>
          <w:rFonts w:ascii="Times New Roman" w:hAnsi="Times New Roman"/>
          <w:sz w:val="26"/>
          <w:szCs w:val="26"/>
          <w:lang w:eastAsia="ru-RU"/>
        </w:rPr>
        <w:lastRenderedPageBreak/>
        <w:t>деятельности,</w:t>
      </w:r>
      <w:r w:rsidRPr="00BA51C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BA51CA">
        <w:rPr>
          <w:rFonts w:ascii="Times New Roman" w:hAnsi="Times New Roman"/>
          <w:sz w:val="26"/>
          <w:szCs w:val="26"/>
          <w:lang w:eastAsia="ru-RU"/>
        </w:rPr>
        <w:t>которые изложены в приложении к Договору и являются его неотъемлемой частью.</w:t>
      </w:r>
    </w:p>
    <w:p w:rsidR="00F16A7B" w:rsidRDefault="00F16A7B" w:rsidP="00BA51CA">
      <w:pPr>
        <w:autoSpaceDE w:val="0"/>
        <w:autoSpaceDN w:val="0"/>
        <w:adjustRightInd w:val="0"/>
        <w:spacing w:after="0" w:line="240" w:lineRule="auto"/>
        <w:ind w:left="136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136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2. Права и обязанности сторон.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2.1. Организатор вправе: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2.1.1. </w:t>
      </w:r>
      <w:r w:rsidRPr="00BA51CA">
        <w:rPr>
          <w:rFonts w:ascii="Times New Roman" w:hAnsi="Times New Roman"/>
          <w:sz w:val="26"/>
          <w:szCs w:val="26"/>
          <w:lang w:eastAsia="ru-RU"/>
        </w:rPr>
        <w:t>Осуществлять к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онтроль за надлежащим исполнением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Хозяйствующим субъектом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условий настоящего Договора.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2.1.2. Составлять акты по фактам нарушения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>условий настоящего Договора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 Хозяйствующим субъектом.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</w:rPr>
        <w:t xml:space="preserve">2.1.3. </w:t>
      </w:r>
      <w:r w:rsidRPr="00BA51CA">
        <w:rPr>
          <w:rFonts w:ascii="Times New Roman" w:hAnsi="Times New Roman"/>
          <w:sz w:val="26"/>
          <w:szCs w:val="26"/>
          <w:lang w:eastAsia="ru-RU"/>
        </w:rPr>
        <w:t>Требовать от Хозяйствующего субъекта устранения нарушений условий настоящего Договора.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2.2. Организатор обязан:</w:t>
      </w:r>
    </w:p>
    <w:p w:rsidR="00BA51CA" w:rsidRPr="00BA51CA" w:rsidRDefault="00BA51CA" w:rsidP="00BA51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2.2.1.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 xml:space="preserve">Предоставлять Хозяйствующему субъекту по его письменному заявлению информацию, необходимую для надлежащего осуществления деятельности по перемещению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задержанных транспортных средств на специализированную стоянку и (или)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по хранению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 транспортных средств на специализированной стоянке.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sz w:val="26"/>
          <w:szCs w:val="26"/>
          <w:lang w:eastAsia="ru-RU"/>
        </w:rPr>
        <w:t>2.2.2. Рассматривать предложения Хозяйствующего субъекта по повышению качества п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еремещения задержанных транспортных средств на специализированную стоянку, их хранения.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2.2.3. Рассматривать обращения Хозяйствующего субъекта по вопросам увеличения (уменьшения) количества машиномест на специализированных стоянках и (или) автотехники, предназначенной для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погрузки, разгрузки и перевозки других транспортных средств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>(эвакуаторов), от предусмотренного договором объема при наличии необходимости такого увеличения (уменьшения), подтвержденной органами, уполномоченными осуществлять задержание транспортных средств. Заключать соответствующие дополнительные соглашения к настоящему Договору, предусматривающие уменьшение количества машиномест на специализированных стоянках и (или) эвакуаторов, в течение 30 календарных дней с момента поступления такого обращения либо принять решение об отказе в его заключении с указанием мотивов отказа.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2.2.4. Размещать </w:t>
      </w:r>
      <w:r w:rsidRPr="00BA51CA">
        <w:rPr>
          <w:rFonts w:ascii="Times New Roman" w:hAnsi="Times New Roman"/>
          <w:sz w:val="26"/>
          <w:szCs w:val="26"/>
          <w:lang w:eastAsia="ru-RU"/>
        </w:rPr>
        <w:t>в помещении Организатора не реже одного раза в год в газете Калужской области «Весть», на сетевом издании «Сайт «Газеты Калужской области «Весть» в информационно-телекоммуникационной сети Интернет (www.vest-news.ru), а также на своем официальном сайте в информационно-телекоммуникационной сети Интернет сведения о Хозяйствующем субъекте, его месте нахождения на территории Калужской области, а также информацию о размере оплаты расходов на перемещение и (или) хранение задержанных транспортных средств на специализированной стоянке.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2.3. Хозяйствующий субъект вправе: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2.3.1. Временно прекратить перемещение и (или) хранение транспортных средств на специализированную стоянку в случае хранения на ней транспортных средств в количестве, равном количеству машиномест на специализированной стоянке, предусмотренных Условиями осуществления деятельности.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2.3.2. В случае необходимости уменьшения потребности в машиноместах и (или) эвакуаторов от объема, предусмотренного Условиями осуществления деятельности, подтвержденной органами, уполномоченными осуществлять задержание транспортных средств, обратиться к Организатору с просьбой рассмотреть вопрос о заключении соответствующего дополнительного соглашения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lastRenderedPageBreak/>
        <w:t>к настоящему Договору, предусматривающего соответственно, увеличение или уменьшение количества машиномест на специализированной стоянке и (или) эвакуаторов.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2.3.3. Вносить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предложения по повышению качества п</w:t>
      </w:r>
      <w:r w:rsidRPr="00BA51CA">
        <w:rPr>
          <w:rFonts w:ascii="Times New Roman" w:hAnsi="Times New Roman"/>
          <w:sz w:val="26"/>
          <w:szCs w:val="26"/>
          <w:lang w:eastAsia="ru-RU"/>
        </w:rPr>
        <w:t>еремещения задержанных транспортных средств на специализированную стоянку, их хранения.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</w:rPr>
        <w:t xml:space="preserve">2.3.4. </w:t>
      </w:r>
      <w:r w:rsidRPr="00BA51CA">
        <w:rPr>
          <w:rFonts w:ascii="Times New Roman" w:hAnsi="Times New Roman"/>
          <w:sz w:val="26"/>
          <w:szCs w:val="26"/>
          <w:lang w:eastAsia="ru-RU"/>
        </w:rPr>
        <w:t>Запрашивать у Организатора информацию, необходимую для надлежащего осуществления деятельности по перемещению задержанных транспортных средств на специализированную стоянку, их хранения, оплаты расходов на перемещение и хранение, возврата транспортных средств.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2.4. </w:t>
      </w: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>Хозяйствующий субъект обязан: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>2.4.1. Приступить к осуществлению деятельности по перемещению транспортных средств на специализированную стоянку, их хранению и возврату транспортных средств на обслуживаемой территории в срок, указанный в пункте 6.1 настоящего Договора и в соответствии с условиями настоящего Договора.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2.4.2. Осуществлять деятельность по перемещению задержанных транспортных средств на специализированную стоянку и (или) хранению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транспортных средств на специализированной стоянке в соответствии с порядком, установленным Законом Калужской области «О порядке перемещения транспортных средств на специализированную стоянку, их хранения, возврата, оплаты стоимости перемещения и хранение задержанных транспортных средств» (далее – Правила).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Courier New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sz w:val="26"/>
          <w:szCs w:val="26"/>
          <w:lang w:eastAsia="ru-RU"/>
        </w:rPr>
        <w:t xml:space="preserve">2.4.3. Предоставлять услуги по перемещению задержанных транспортных средств на специализированную стоянку и (или) услуги по хранению задержанных транспортных средств на специализированной стоянке </w:t>
      </w:r>
      <w:r w:rsidRPr="00BA51CA">
        <w:rPr>
          <w:rFonts w:ascii="Times New Roman" w:eastAsiaTheme="minorHAnsi" w:hAnsi="Times New Roman" w:cs="Courier New"/>
          <w:sz w:val="26"/>
          <w:szCs w:val="26"/>
          <w:lang w:eastAsia="ru-RU"/>
        </w:rPr>
        <w:t xml:space="preserve">по тарифам, установленным уполномоченным органом исполнительной власти Калужской области в сфере государственного регулирования цен (тарифов), в соответствии с методическими указаниями, утвержденными уполномоченным федеральным органом исполнительной власти,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(тарифов) на товары (услуги), на основании результатов аукциона.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2.4.4.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Представлять </w:t>
      </w:r>
      <w:r w:rsidRPr="00BA51CA">
        <w:rPr>
          <w:rFonts w:ascii="Times New Roman" w:hAnsi="Times New Roman"/>
          <w:bCs/>
          <w:sz w:val="26"/>
          <w:szCs w:val="26"/>
        </w:rPr>
        <w:t xml:space="preserve">по запросам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>Организатора информацию, необходимую для осуществления контроля за исполнением условий настоящего Договора.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2.4.5. Предоставлять Организатору возможность проверки производственной технической базы, используемой для осуществления деятельности по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п</w:t>
      </w:r>
      <w:r w:rsidRPr="00BA51CA">
        <w:rPr>
          <w:rFonts w:ascii="Times New Roman" w:hAnsi="Times New Roman"/>
          <w:sz w:val="26"/>
          <w:szCs w:val="26"/>
          <w:lang w:eastAsia="ru-RU"/>
        </w:rPr>
        <w:t>еремещению задержанных транспортных средств на специализированную стоянку и (или) хранению транспортных средств на специализированной стоянке, на соответствие требованиям, установленным Порядком.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2.4.6. Поддерживать производственную техническую базу, используемую для осуществления деятельности по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п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еремещению задержанных транспортных средств на специализированную стоянку и (или) хранению транспортных средств на специализированной стоянке, </w:t>
      </w: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>в состоянии, позволившем определить Хозяйствующего субъекта победителем аукциона.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</w:rPr>
        <w:t xml:space="preserve">2.4.7. </w:t>
      </w:r>
      <w:r w:rsidRPr="00BA51CA">
        <w:rPr>
          <w:rFonts w:ascii="Times New Roman" w:hAnsi="Times New Roman"/>
          <w:sz w:val="26"/>
          <w:szCs w:val="26"/>
          <w:lang w:eastAsia="ru-RU"/>
        </w:rPr>
        <w:t>В установленные Организатором сроки устранять выявленные представителем  Организатора нарушения  условий  настоящего  Договора. О принятых мерах сообщать Организатору не позднее 30 дней со дня устранения нарушения.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2.4.8.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>Обратиться в течение 10 дней к Организатору для офор</w:t>
      </w:r>
      <w:r w:rsidR="003D0847">
        <w:rPr>
          <w:rFonts w:ascii="Times New Roman" w:hAnsi="Times New Roman"/>
          <w:bCs/>
          <w:sz w:val="26"/>
          <w:szCs w:val="26"/>
          <w:lang w:eastAsia="ru-RU"/>
        </w:rPr>
        <w:t>мления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дополнительного соглашения к настоящему Договору при изменении адреса,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lastRenderedPageBreak/>
        <w:t>наименования юридического лица, паспортных данных индивидуального предпринимателя.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2.4.9. Рассматривать обращения Организатора о возможности уменьшения количества машиномест на специализированных стоянках и в течение 30 календарных дней заключить соответствующие дополнительные соглашения к настоящему Договору либо отказаться от заключения с указанием мотивов.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>2.4.10. Обеспечить: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- прибытие транспортных средств Хозяйствующего субъекта, предназначенных для перемещения задержанных транспортных средств, к месту задержания транспортного средства не позднее времени, указанного в Условиях осуществления деятельности, с момента поступления информации от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должностного лица, уполномоченного составлять протокол об административных правонарушениях;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- сохранность </w:t>
      </w:r>
      <w:r w:rsidRPr="00BA51CA">
        <w:rPr>
          <w:rFonts w:ascii="Times New Roman" w:hAnsi="Times New Roman"/>
          <w:bCs/>
          <w:sz w:val="26"/>
          <w:szCs w:val="26"/>
        </w:rPr>
        <w:t>задержанных транспортных средств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при осуществлении деятельности по перемещению транспортных средств на специализированную стоянку и (или) хранению транспортных средств на специализированных стоянках;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- безопасность при осуществлении деятельности по перемещению транспортных средств на специализированную стоянку и (или) хранению транспортных средств на специализированных стоянках.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1365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3. Порядок разрешения споров и разногласий.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3.1. Все споры и разногласия, возникающие у Сторон в процессе исполнения ими условий настоящего договора, Стороны стремятся решить путем проведения переговоров.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3.2. В случае если возникшие споры и разногласия невозможно разрешить путем переговоров, Стороны защищают свои права и интересы в соответствии с действующим законодательством.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3.3. Возникновение спора или разногласий между Сторонами не может служить основанием для отказа от исполнения предусмотренных настоящим договором обязательств.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1725"/>
        <w:contextualSpacing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4. Ответственность Сторон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4.1. Организатор  вправе расторгнуть договор в одностороннем порядке, уведомив об этом Хозяйствующего субъекта за 30 дней до даты расторжения договора. Основанием для расторжения Договора является неоднократное (два и более раза) неисполнение Хозяйствующим субъектом его условий, иные основания в соответствии с законодательством.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  4.2. Хозяйствующий субъект </w:t>
      </w:r>
      <w:r w:rsidRPr="00BA51CA">
        <w:rPr>
          <w:rFonts w:ascii="Times New Roman" w:hAnsi="Times New Roman"/>
          <w:sz w:val="26"/>
          <w:szCs w:val="26"/>
          <w:lang w:eastAsia="ru-RU"/>
        </w:rPr>
        <w:t>вправе отказаться от исполнения настоящего Договора в течение срока его действия, письменно предупредив об этом Организатора не менее чем за два месяца до момента предполагаемого прекращения деятельности по перемещению задержанных транспортных средств на специализированную стоянку и (или) хранению задержанных транспортных средств на специализированной стоянке.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4.3. За неисполнение обязательств, предусмотренных в Договоре, Стороны несут ответственность на условиях и в порядке, установленных действующим законодательством.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4.4. Стороны освобождаются частично или полностью от обязательств по настоящему Договору, если их неисполнение явилось следствием обстоятельств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непреодолимой силы, возникших после заключения Договора в результате событий чрезвычайного характера, которые Стороны не могли предотвратить.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Сторона, ссылающаяся на обстоятельства непреодолимой силы, обязана в течение 3 (трех) календарных дней в письменной форме уведомить другую Сторону о наступлении подобных обстоятельств.</w:t>
      </w:r>
    </w:p>
    <w:p w:rsid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Отсутствие уведомления или несвоевременное уведомление об обстоятельствах непреодолимой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Договору.</w:t>
      </w:r>
    </w:p>
    <w:p w:rsidR="00216C0A" w:rsidRDefault="00216C0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216C0A" w:rsidRPr="00BA51CA" w:rsidRDefault="00216C0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5. Особые условия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5.1. Все изменения и дополнения к настоящему Договору оформляются дополнительными соглашениями, являющимися его неотъемлемыми частями.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5.2. Хозяйствующий субъект не вправе передавать свои обязанности по настоящему Договору третьей стороне.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6. Срок действия Договора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bookmarkStart w:id="1" w:name="Par109"/>
      <w:bookmarkEnd w:id="1"/>
      <w:r w:rsidRPr="00BA51CA">
        <w:rPr>
          <w:rFonts w:ascii="Times New Roman" w:hAnsi="Times New Roman"/>
          <w:bCs/>
          <w:sz w:val="26"/>
          <w:szCs w:val="26"/>
          <w:lang w:eastAsia="ru-RU"/>
        </w:rPr>
        <w:t>6.1. Настоящий Договор вступает в силу с «___» _________ г. и действует до «___» __________________ г. (</w:t>
      </w:r>
      <w:r w:rsidRPr="00BA51CA">
        <w:rPr>
          <w:rFonts w:ascii="Times New Roman" w:hAnsi="Times New Roman"/>
          <w:bCs/>
          <w:i/>
          <w:sz w:val="26"/>
          <w:szCs w:val="26"/>
          <w:lang w:eastAsia="ru-RU"/>
        </w:rPr>
        <w:t>срок действия Договора обуславливается сроком действия тарифного решения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).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6.2. Настоящий Договор составлен в 2 (двух) экземплярах, имеющих равную юридическую силу, по одному для каждой из Сторон.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7. Юридические адреса и подписи Сторон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Организатор                                                                           Хозяйствующий субъект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Юридический адрес:                                                             Юридический адрес: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                                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                                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                                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(должность, подпись и Ф.И.О.)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</w:t>
      </w:r>
      <w:r w:rsidRPr="00BA51CA">
        <w:rPr>
          <w:rFonts w:ascii="Times New Roman" w:hAnsi="Times New Roman"/>
          <w:sz w:val="20"/>
          <w:szCs w:val="20"/>
          <w:lang w:eastAsia="ru-RU"/>
        </w:rPr>
        <w:t>(должность, подпись и Ф.И.О.)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М.П.                                                                                                  М.П.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216C0A" w:rsidRPr="00BA51CA" w:rsidRDefault="00216C0A" w:rsidP="00F050F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  <w:r w:rsidRPr="00BA51CA">
        <w:rPr>
          <w:rFonts w:ascii="Times New Roman" w:hAnsi="Times New Roman"/>
          <w:bCs/>
          <w:sz w:val="23"/>
          <w:szCs w:val="23"/>
          <w:lang w:eastAsia="ru-RU"/>
        </w:rPr>
        <w:lastRenderedPageBreak/>
        <w:t>Приложение к Договору № 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bCs/>
          <w:sz w:val="23"/>
          <w:szCs w:val="23"/>
          <w:lang w:eastAsia="ru-RU"/>
        </w:rPr>
      </w:pPr>
      <w:r w:rsidRPr="00BA51CA">
        <w:rPr>
          <w:rFonts w:ascii="Times New Roman" w:hAnsi="Times New Roman"/>
          <w:bCs/>
          <w:sz w:val="23"/>
          <w:szCs w:val="23"/>
          <w:lang w:eastAsia="ru-RU"/>
        </w:rPr>
        <w:t>от «___» _________20___ г.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2" w:name="Par132"/>
      <w:bookmarkEnd w:id="2"/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A51CA">
        <w:rPr>
          <w:rFonts w:ascii="Times New Roman" w:hAnsi="Times New Roman"/>
          <w:b/>
          <w:sz w:val="26"/>
          <w:szCs w:val="26"/>
          <w:lang w:eastAsia="ru-RU"/>
        </w:rPr>
        <w:t>Условия осуществления деятельности по перемещению и (или) хранению</w:t>
      </w:r>
    </w:p>
    <w:p w:rsidR="00BA51CA" w:rsidRPr="00723E49" w:rsidRDefault="00BA51CA" w:rsidP="0072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A51CA">
        <w:rPr>
          <w:rFonts w:ascii="Times New Roman" w:hAnsi="Times New Roman"/>
          <w:b/>
          <w:sz w:val="26"/>
          <w:szCs w:val="26"/>
          <w:lang w:eastAsia="ru-RU"/>
        </w:rPr>
        <w:t xml:space="preserve"> транспортных средств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_________________________________________________________________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          (наименование юридического лица, индивидуального предпринимателя)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BA51CA" w:rsidRDefault="00BA51CA" w:rsidP="00BA51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1. Условия осуществления деятельности по хранению </w:t>
      </w:r>
      <w:r w:rsidRPr="00BA51CA">
        <w:rPr>
          <w:rFonts w:ascii="Times New Roman" w:hAnsi="Times New Roman"/>
          <w:sz w:val="26"/>
          <w:szCs w:val="26"/>
        </w:rPr>
        <w:t>транспортного средства, перевозящего тяжеловесные и крупногабаритные грузы, в том числе транспортного средства, габаритные параметры которого с грузом или без него превышают по ширине 2,55 м, по высоте 4 м от поверхности проезжей части, по длине (включая один прицеп) 20 м, либо транспортного средства с грузом, выступающим за заднюю точку габарита транспортного средства более чем на 2 м</w:t>
      </w:r>
      <w:r w:rsidRPr="00BA51CA">
        <w:rPr>
          <w:rFonts w:ascii="Times New Roman" w:hAnsi="Times New Roman"/>
          <w:sz w:val="26"/>
          <w:szCs w:val="26"/>
          <w:lang w:eastAsia="ru-RU"/>
        </w:rPr>
        <w:t>:</w:t>
      </w:r>
    </w:p>
    <w:p w:rsidR="00F050F7" w:rsidRPr="00BA51CA" w:rsidRDefault="00F050F7" w:rsidP="00BA51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118"/>
        <w:gridCol w:w="3686"/>
      </w:tblGrid>
      <w:tr w:rsidR="00BA51CA" w:rsidRPr="00BA51CA" w:rsidTr="00733E7D">
        <w:trPr>
          <w:trHeight w:val="51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 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 специализированных стоянок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 машиномест на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специализированных стоянках*</w:t>
            </w:r>
          </w:p>
        </w:tc>
      </w:tr>
      <w:tr w:rsidR="00BA51CA" w:rsidRPr="00BA51CA" w:rsidTr="00733E7D">
        <w:trPr>
          <w:trHeight w:val="7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33E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* - не менее указанного количества.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 Условия осуществления деятельности по хранению транспортных средств </w:t>
      </w:r>
      <w:r w:rsidRPr="00BA51CA">
        <w:rPr>
          <w:rFonts w:ascii="Times New Roman" w:hAnsi="Times New Roman"/>
          <w:sz w:val="26"/>
          <w:szCs w:val="26"/>
          <w:lang w:eastAsia="ru-RU"/>
        </w:rPr>
        <w:t>(легковых и грузовых автомобилей) с разрешенной максимальной массой до 3,5 тонн включительно:</w:t>
      </w:r>
    </w:p>
    <w:p w:rsidR="00F050F7" w:rsidRPr="00BA51CA" w:rsidRDefault="00F050F7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118"/>
        <w:gridCol w:w="3686"/>
      </w:tblGrid>
      <w:tr w:rsidR="00BA51CA" w:rsidRPr="00BA51CA" w:rsidTr="00723E49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 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 специализированных стоянок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 машиномест на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специализированных стоянках*</w:t>
            </w:r>
          </w:p>
        </w:tc>
      </w:tr>
      <w:tr w:rsidR="00BA51CA" w:rsidRPr="00BA51CA" w:rsidTr="00723E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23E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723E49" w:rsidRPr="00BA51CA" w:rsidRDefault="00723E49" w:rsidP="007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* - не менее указанного количества.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51CA" w:rsidRDefault="00BA51CA" w:rsidP="00BA51CA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Условия осуществления деятельности по хранению </w:t>
      </w:r>
      <w:r w:rsidRPr="00BA51CA">
        <w:rPr>
          <w:rFonts w:ascii="Times New Roman" w:hAnsi="Times New Roman"/>
          <w:sz w:val="26"/>
          <w:szCs w:val="26"/>
          <w:lang w:eastAsia="ru-RU"/>
        </w:rPr>
        <w:t>специальных и грузовых автомобилей, автобусов, троллейбусов, тракторов, других самоходных машин и прицепов к ним с разрешенной максимальной массой свыше 3,5 тонн:</w:t>
      </w:r>
    </w:p>
    <w:p w:rsidR="00F050F7" w:rsidRPr="00BA51CA" w:rsidRDefault="00F050F7" w:rsidP="00BA51CA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118"/>
        <w:gridCol w:w="3686"/>
      </w:tblGrid>
      <w:tr w:rsidR="00BA51CA" w:rsidRPr="00BA51CA" w:rsidTr="00723E49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 специализированных стоянок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 машиномест на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специализированных стоянках*</w:t>
            </w:r>
          </w:p>
        </w:tc>
      </w:tr>
      <w:tr w:rsidR="00BA51CA" w:rsidRPr="00BA51CA" w:rsidTr="00723E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23E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723E49" w:rsidRPr="00BA51CA" w:rsidRDefault="00723E49" w:rsidP="007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* - не менее указанного количества.</w:t>
      </w:r>
    </w:p>
    <w:p w:rsidR="00BA51CA" w:rsidRDefault="00BA51CA" w:rsidP="00BA51CA">
      <w:pPr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50F7" w:rsidRDefault="00F050F7" w:rsidP="00BA51CA">
      <w:pPr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50F7" w:rsidRDefault="00F050F7" w:rsidP="00BA51CA">
      <w:pPr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50F7" w:rsidRPr="00BA51CA" w:rsidRDefault="00F050F7" w:rsidP="00BA51CA">
      <w:pPr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51CA" w:rsidRDefault="00BA51CA" w:rsidP="00BA51CA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Условия осуществления деятельности по перемещению транспортных средств </w:t>
      </w:r>
      <w:r w:rsidRPr="00BA51CA">
        <w:rPr>
          <w:rFonts w:ascii="Times New Roman" w:hAnsi="Times New Roman"/>
          <w:sz w:val="26"/>
          <w:szCs w:val="26"/>
          <w:lang w:eastAsia="ru-RU"/>
        </w:rPr>
        <w:t>(легковых и грузовых автомобилей) с разрешенной максимальной массой до 3,5 тонн включительно:</w:t>
      </w:r>
    </w:p>
    <w:p w:rsidR="00F050F7" w:rsidRPr="00BA51CA" w:rsidRDefault="00F050F7" w:rsidP="00F050F7">
      <w:pPr>
        <w:autoSpaceDE w:val="0"/>
        <w:autoSpaceDN w:val="0"/>
        <w:adjustRightInd w:val="0"/>
        <w:spacing w:after="0"/>
        <w:ind w:left="1778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377"/>
        <w:gridCol w:w="4253"/>
        <w:gridCol w:w="2693"/>
      </w:tblGrid>
      <w:tr w:rsidR="00BA51CA" w:rsidRPr="00BA51CA" w:rsidTr="00723E49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п/п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bCs/>
                <w:lang w:eastAsia="ru-RU"/>
              </w:rPr>
              <w:t>Тип эвакуаторов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эвакуаторов</w:t>
            </w:r>
            <w:hyperlink r:id="rId9" w:anchor="Par165" w:history="1">
              <w:r w:rsidRPr="00BA51C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</w:tr>
      <w:tr w:rsidR="00BA51CA" w:rsidRPr="00BA51CA" w:rsidTr="00723E49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23E4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BA51CA" w:rsidRDefault="00723E49" w:rsidP="007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* - не менее указанного количества.</w:t>
      </w:r>
    </w:p>
    <w:p w:rsidR="00F050F7" w:rsidRPr="00723E49" w:rsidRDefault="00F050F7" w:rsidP="007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Default="00BA51CA" w:rsidP="00BA51CA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Условия осуществления деятельности по перемещению </w:t>
      </w:r>
      <w:r w:rsidRPr="00BA51CA">
        <w:rPr>
          <w:rFonts w:ascii="Times New Roman" w:hAnsi="Times New Roman"/>
          <w:sz w:val="26"/>
          <w:szCs w:val="26"/>
          <w:lang w:eastAsia="ru-RU"/>
        </w:rPr>
        <w:t>специальных и грузовых автомобилей, автобусов, троллейбусов, тракторов, других самоходных машин и прицепов к ним с разрешенной максимальной массой свыше 3,5 тонн:</w:t>
      </w:r>
    </w:p>
    <w:p w:rsidR="00F050F7" w:rsidRPr="00BA51CA" w:rsidRDefault="00F050F7" w:rsidP="00BA51CA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377"/>
        <w:gridCol w:w="4253"/>
        <w:gridCol w:w="2693"/>
      </w:tblGrid>
      <w:tr w:rsidR="00BA51CA" w:rsidRPr="00BA51CA" w:rsidTr="00733E7D">
        <w:trPr>
          <w:trHeight w:val="57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bCs/>
                <w:lang w:eastAsia="ru-RU"/>
              </w:rPr>
              <w:t>Тип эвакуаторов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эвакуаторов</w:t>
            </w:r>
            <w:hyperlink r:id="rId10" w:anchor="Par165" w:history="1">
              <w:r w:rsidRPr="00BA51C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</w:tr>
      <w:tr w:rsidR="00BA51CA" w:rsidRPr="00BA51CA" w:rsidTr="00733E7D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1C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33E7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bookmarkStart w:id="3" w:name="Par165"/>
      <w:bookmarkEnd w:id="3"/>
      <w:r w:rsidRPr="00BA51CA">
        <w:rPr>
          <w:rFonts w:ascii="Times New Roman" w:hAnsi="Times New Roman"/>
          <w:bCs/>
          <w:sz w:val="26"/>
          <w:szCs w:val="26"/>
          <w:lang w:eastAsia="ru-RU"/>
        </w:rPr>
        <w:t>* –не менее указанного количества.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F050F7" w:rsidRPr="00BA51CA" w:rsidRDefault="00BA51CA" w:rsidP="00F050F7">
      <w:pPr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6. Условия осуществления деятельности по перемещению транспортных средств, перевозящих тяжеловесные и крупногабаритные грузы, в том числе транспортных средств, габаритные параметры которых с грузом или без него превышают по ширине 2,55 м, по высоте 4 м от поверхности проезжей части, по длине (включая один прицеп) 20 м, либо транспортных средств с грузом, выступающим за заднюю точку габарита транспортного средства более чем на 2 м: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377"/>
        <w:gridCol w:w="4253"/>
        <w:gridCol w:w="2693"/>
      </w:tblGrid>
      <w:tr w:rsidR="00BA51CA" w:rsidRPr="00BA51CA" w:rsidTr="00733E7D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п/п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bCs/>
                <w:lang w:eastAsia="ru-RU"/>
              </w:rPr>
              <w:t>Тип эвакуаторов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эвакуаторов</w:t>
            </w:r>
            <w:hyperlink r:id="rId11" w:anchor="Par165" w:history="1">
              <w:r w:rsidRPr="00BA51C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</w:tr>
      <w:tr w:rsidR="00BA51CA" w:rsidRPr="00BA51CA" w:rsidTr="00733E7D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33E7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* –не менее указанного количества.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723E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Предельное заявленное время прибытия к месту задержания транспортного средства другого транспортного средства, при помощи которого будет осуществлено перемещение задержанного транспортного средства на специализированную стоянку составляет </w:t>
      </w:r>
      <w:r w:rsidRPr="00BA51CA">
        <w:rPr>
          <w:rFonts w:ascii="Times New Roman" w:hAnsi="Times New Roman"/>
          <w:sz w:val="26"/>
          <w:szCs w:val="26"/>
        </w:rPr>
        <w:t xml:space="preserve">не более __________ часа.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От Организатора                                                               От Хозяйствующего субъекта</w:t>
      </w:r>
    </w:p>
    <w:p w:rsidR="00F050F7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Должность                                                                         Должность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_____________________________ </w:t>
      </w:r>
      <w:r w:rsidR="00F050F7">
        <w:rPr>
          <w:rFonts w:ascii="Times New Roman" w:hAnsi="Times New Roman"/>
          <w:sz w:val="26"/>
          <w:szCs w:val="26"/>
          <w:lang w:eastAsia="ru-RU"/>
        </w:rPr>
        <w:t xml:space="preserve">                                 _________________________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="00F050F7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</w:t>
      </w:r>
      <w:r w:rsidR="00F050F7">
        <w:rPr>
          <w:rFonts w:ascii="Times New Roman" w:hAnsi="Times New Roman"/>
          <w:sz w:val="26"/>
          <w:szCs w:val="26"/>
          <w:lang w:eastAsia="ru-RU"/>
        </w:rPr>
        <w:t xml:space="preserve">                                  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(подпись и Ф.И.О.)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</w:t>
      </w:r>
      <w:r w:rsidRPr="00BA51CA">
        <w:rPr>
          <w:rFonts w:ascii="Times New Roman" w:hAnsi="Times New Roman"/>
          <w:sz w:val="20"/>
          <w:szCs w:val="20"/>
          <w:lang w:eastAsia="ru-RU"/>
        </w:rPr>
        <w:t>(подпись и Ф.И.О.)</w:t>
      </w:r>
    </w:p>
    <w:p w:rsidR="00BA51CA" w:rsidRPr="00F050F7" w:rsidRDefault="00BA51CA" w:rsidP="00F05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М.П.                                                                                                       М.П.</w:t>
      </w:r>
    </w:p>
    <w:sectPr w:rsidR="00BA51CA" w:rsidRPr="00F050F7" w:rsidSect="00F050F7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3F13"/>
    <w:multiLevelType w:val="hybridMultilevel"/>
    <w:tmpl w:val="E6E0C596"/>
    <w:lvl w:ilvl="0" w:tplc="3F0E4AE0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365290"/>
    <w:multiLevelType w:val="hybridMultilevel"/>
    <w:tmpl w:val="CDBC24FC"/>
    <w:lvl w:ilvl="0" w:tplc="FA36A5E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20CA4"/>
    <w:multiLevelType w:val="multilevel"/>
    <w:tmpl w:val="21C86A92"/>
    <w:lvl w:ilvl="0">
      <w:start w:val="1"/>
      <w:numFmt w:val="decimal"/>
      <w:lvlText w:val="%1."/>
      <w:lvlJc w:val="left"/>
      <w:pPr>
        <w:ind w:left="1365" w:hanging="1365"/>
      </w:pPr>
    </w:lvl>
    <w:lvl w:ilvl="1">
      <w:start w:val="1"/>
      <w:numFmt w:val="decimal"/>
      <w:lvlText w:val="%1.%2."/>
      <w:lvlJc w:val="left"/>
      <w:pPr>
        <w:ind w:left="2074" w:hanging="1365"/>
      </w:pPr>
    </w:lvl>
    <w:lvl w:ilvl="2">
      <w:start w:val="1"/>
      <w:numFmt w:val="decimal"/>
      <w:lvlText w:val="%1.%2.%3."/>
      <w:lvlJc w:val="left"/>
      <w:pPr>
        <w:ind w:left="2783" w:hanging="1365"/>
      </w:pPr>
    </w:lvl>
    <w:lvl w:ilvl="3">
      <w:start w:val="1"/>
      <w:numFmt w:val="decimal"/>
      <w:lvlText w:val="%1.%2.%3.%4."/>
      <w:lvlJc w:val="left"/>
      <w:pPr>
        <w:ind w:left="3492" w:hanging="1365"/>
      </w:pPr>
    </w:lvl>
    <w:lvl w:ilvl="4">
      <w:start w:val="1"/>
      <w:numFmt w:val="decimal"/>
      <w:lvlText w:val="%1.%2.%3.%4.%5."/>
      <w:lvlJc w:val="left"/>
      <w:pPr>
        <w:ind w:left="4201" w:hanging="136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B7"/>
    <w:rsid w:val="00065811"/>
    <w:rsid w:val="000752C2"/>
    <w:rsid w:val="00081EBE"/>
    <w:rsid w:val="0010545B"/>
    <w:rsid w:val="00130217"/>
    <w:rsid w:val="001506A9"/>
    <w:rsid w:val="00216C0A"/>
    <w:rsid w:val="00235C4F"/>
    <w:rsid w:val="002B579C"/>
    <w:rsid w:val="002C35DB"/>
    <w:rsid w:val="002D30E2"/>
    <w:rsid w:val="002D6BDD"/>
    <w:rsid w:val="00302D3C"/>
    <w:rsid w:val="0033222D"/>
    <w:rsid w:val="00341473"/>
    <w:rsid w:val="00341EAF"/>
    <w:rsid w:val="00354C63"/>
    <w:rsid w:val="003773FD"/>
    <w:rsid w:val="003924E1"/>
    <w:rsid w:val="003B5134"/>
    <w:rsid w:val="003D0847"/>
    <w:rsid w:val="00402997"/>
    <w:rsid w:val="00417532"/>
    <w:rsid w:val="004434A3"/>
    <w:rsid w:val="00453DB0"/>
    <w:rsid w:val="004804DA"/>
    <w:rsid w:val="004F1D6A"/>
    <w:rsid w:val="005447FA"/>
    <w:rsid w:val="005841C4"/>
    <w:rsid w:val="005925F3"/>
    <w:rsid w:val="005B61F9"/>
    <w:rsid w:val="005C1BC9"/>
    <w:rsid w:val="00632795"/>
    <w:rsid w:val="006B7E53"/>
    <w:rsid w:val="006D1BFA"/>
    <w:rsid w:val="006F06F4"/>
    <w:rsid w:val="00720BBA"/>
    <w:rsid w:val="00723E49"/>
    <w:rsid w:val="007414CA"/>
    <w:rsid w:val="007933E2"/>
    <w:rsid w:val="007A2C67"/>
    <w:rsid w:val="007F4F1B"/>
    <w:rsid w:val="00806A3F"/>
    <w:rsid w:val="008118B7"/>
    <w:rsid w:val="00827E13"/>
    <w:rsid w:val="0083521B"/>
    <w:rsid w:val="00871747"/>
    <w:rsid w:val="008819B7"/>
    <w:rsid w:val="008F30B6"/>
    <w:rsid w:val="00940C35"/>
    <w:rsid w:val="00973166"/>
    <w:rsid w:val="00997BF1"/>
    <w:rsid w:val="009E1866"/>
    <w:rsid w:val="00A36AEF"/>
    <w:rsid w:val="00AF6FEC"/>
    <w:rsid w:val="00B01DA3"/>
    <w:rsid w:val="00B020C0"/>
    <w:rsid w:val="00B4595A"/>
    <w:rsid w:val="00B75E6E"/>
    <w:rsid w:val="00BA51CA"/>
    <w:rsid w:val="00C11729"/>
    <w:rsid w:val="00C20D86"/>
    <w:rsid w:val="00C229BC"/>
    <w:rsid w:val="00C75621"/>
    <w:rsid w:val="00C8275F"/>
    <w:rsid w:val="00CA1AAF"/>
    <w:rsid w:val="00D10387"/>
    <w:rsid w:val="00D505CE"/>
    <w:rsid w:val="00D55E93"/>
    <w:rsid w:val="00DD5D58"/>
    <w:rsid w:val="00DF1820"/>
    <w:rsid w:val="00E274CB"/>
    <w:rsid w:val="00E30023"/>
    <w:rsid w:val="00E431B0"/>
    <w:rsid w:val="00E52F69"/>
    <w:rsid w:val="00E53EDE"/>
    <w:rsid w:val="00E54C45"/>
    <w:rsid w:val="00E6425B"/>
    <w:rsid w:val="00EB521E"/>
    <w:rsid w:val="00EC0758"/>
    <w:rsid w:val="00EC09B1"/>
    <w:rsid w:val="00EF6C31"/>
    <w:rsid w:val="00F050F7"/>
    <w:rsid w:val="00F125D8"/>
    <w:rsid w:val="00F16A7B"/>
    <w:rsid w:val="00F20558"/>
    <w:rsid w:val="00F450CE"/>
    <w:rsid w:val="00F53305"/>
    <w:rsid w:val="00F615D7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9B7"/>
    <w:pPr>
      <w:ind w:left="720"/>
      <w:contextualSpacing/>
    </w:pPr>
  </w:style>
  <w:style w:type="table" w:styleId="a4">
    <w:name w:val="Table Grid"/>
    <w:basedOn w:val="a1"/>
    <w:uiPriority w:val="59"/>
    <w:rsid w:val="008819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0D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B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9B7"/>
    <w:pPr>
      <w:ind w:left="720"/>
      <w:contextualSpacing/>
    </w:pPr>
  </w:style>
  <w:style w:type="table" w:styleId="a4">
    <w:name w:val="Table Grid"/>
    <w:basedOn w:val="a1"/>
    <w:uiPriority w:val="59"/>
    <w:rsid w:val="008819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0D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B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9EDC01D419190635EF73A019EE3474B4CE98E272ACD47914F6C1CF5F2241EAB23C541B47326280oC5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etrakovato@adm.kalug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petrakovato\Desktop\&#1055;&#1088;&#1080;&#1082;&#1072;&#1079;%20&#1086;%20&#1087;&#1088;&#1086;&#1074;&#1077;&#1076;&#1077;&#1085;&#1080;&#1080;%20&#1072;&#1091;&#1082;&#1094;&#1080;&#1086;&#1085;&#1072;%20&#1087;&#1086;%20&#1089;&#1090;&#1086;&#1103;&#1085;&#1082;&#1072;&#1084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petrakovato\Desktop\&#1055;&#1088;&#1080;&#1082;&#1072;&#1079;%20&#1086;%20&#1087;&#1088;&#1086;&#1074;&#1077;&#1076;&#1077;&#1085;&#1080;&#1080;%20&#1072;&#1091;&#1082;&#1094;&#1080;&#1086;&#1085;&#1072;%20&#1087;&#1086;%20&#1089;&#1090;&#1086;&#1103;&#1085;&#1082;&#1072;&#1084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petrakovato\Desktop\&#1055;&#1088;&#1080;&#1082;&#1072;&#1079;%20&#1086;%20&#1087;&#1088;&#1086;&#1074;&#1077;&#1076;&#1077;&#1085;&#1080;&#1080;%20&#1072;&#1091;&#1082;&#1094;&#1080;&#1086;&#1085;&#1072;%20&#1087;&#1086;%20&#1089;&#1090;&#1086;&#1103;&#1085;&#1082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C1B8-9560-4BB9-8719-2A1B327E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4471</Words>
  <Characters>25490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 Татьяна Олеговна</dc:creator>
  <cp:lastModifiedBy>Петракова Татьяна Олеговна</cp:lastModifiedBy>
  <cp:revision>26</cp:revision>
  <cp:lastPrinted>2019-04-15T06:45:00Z</cp:lastPrinted>
  <dcterms:created xsi:type="dcterms:W3CDTF">2018-03-29T07:58:00Z</dcterms:created>
  <dcterms:modified xsi:type="dcterms:W3CDTF">2019-06-04T06:31:00Z</dcterms:modified>
</cp:coreProperties>
</file>